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CBC" w:rsidRPr="0012160E" w:rsidRDefault="00055B80">
      <w:pPr>
        <w:jc w:val="center"/>
        <w:rPr>
          <w:rFonts w:ascii="黑体" w:eastAsia="黑体" w:hAnsi="黑体"/>
          <w:sz w:val="32"/>
          <w:szCs w:val="36"/>
        </w:rPr>
      </w:pPr>
      <w:r w:rsidRPr="0012160E">
        <w:rPr>
          <w:rFonts w:ascii="黑体" w:eastAsia="黑体" w:hAnsi="黑体" w:hint="eastAsia"/>
          <w:sz w:val="32"/>
          <w:szCs w:val="36"/>
        </w:rPr>
        <w:t>中国农业大学</w:t>
      </w:r>
      <w:r w:rsidRPr="0012160E">
        <w:rPr>
          <w:rFonts w:ascii="黑体" w:eastAsia="黑体" w:hAnsi="黑体"/>
          <w:sz w:val="32"/>
          <w:szCs w:val="36"/>
        </w:rPr>
        <w:t>“兴农杯”</w:t>
      </w:r>
      <w:r w:rsidRPr="0012160E">
        <w:rPr>
          <w:rFonts w:ascii="黑体" w:eastAsia="黑体" w:hAnsi="黑体" w:hint="eastAsia"/>
          <w:sz w:val="32"/>
          <w:szCs w:val="36"/>
        </w:rPr>
        <w:t>创新创业大赛</w:t>
      </w:r>
    </w:p>
    <w:p w:rsidR="00105CBC" w:rsidRPr="008F402B" w:rsidRDefault="00CF6386" w:rsidP="008F402B">
      <w:pPr>
        <w:jc w:val="center"/>
        <w:rPr>
          <w:rFonts w:ascii="黑体" w:eastAsia="黑体" w:hAnsi="黑体"/>
          <w:sz w:val="32"/>
          <w:szCs w:val="36"/>
        </w:rPr>
      </w:pPr>
      <w:r>
        <w:rPr>
          <w:rFonts w:ascii="黑体" w:eastAsia="黑体" w:hAnsi="黑体" w:hint="eastAsia"/>
          <w:sz w:val="32"/>
          <w:szCs w:val="36"/>
        </w:rPr>
        <w:t>理学院</w:t>
      </w:r>
      <w:r w:rsidR="0012160E" w:rsidRPr="0012160E">
        <w:rPr>
          <w:rFonts w:ascii="黑体" w:eastAsia="黑体" w:hAnsi="黑体" w:hint="eastAsia"/>
          <w:sz w:val="32"/>
          <w:szCs w:val="36"/>
        </w:rPr>
        <w:t>院内选拔赛</w:t>
      </w:r>
      <w:r w:rsidR="000013DD">
        <w:rPr>
          <w:rFonts w:ascii="黑体" w:eastAsia="黑体" w:hAnsi="黑体" w:hint="eastAsia"/>
          <w:sz w:val="32"/>
          <w:szCs w:val="36"/>
        </w:rPr>
        <w:t>初评</w:t>
      </w:r>
      <w:r w:rsidR="00556383">
        <w:rPr>
          <w:rFonts w:ascii="黑体" w:eastAsia="黑体" w:hAnsi="黑体" w:hint="eastAsia"/>
          <w:sz w:val="32"/>
          <w:szCs w:val="36"/>
        </w:rPr>
        <w:t>细则</w:t>
      </w:r>
    </w:p>
    <w:p w:rsidR="00105CBC" w:rsidRPr="00211FAB" w:rsidRDefault="00556383" w:rsidP="00556383">
      <w:pPr>
        <w:spacing w:line="360" w:lineRule="auto"/>
        <w:ind w:firstLineChars="200" w:firstLine="420"/>
        <w:jc w:val="left"/>
        <w:rPr>
          <w:rFonts w:ascii="仿宋" w:eastAsia="仿宋" w:hAnsi="仿宋"/>
          <w:color w:val="000000"/>
        </w:rPr>
      </w:pPr>
      <w:r>
        <w:rPr>
          <w:rFonts w:ascii="仿宋" w:eastAsia="仿宋" w:hAnsi="仿宋" w:hint="eastAsia"/>
          <w:color w:val="000000"/>
        </w:rPr>
        <w:t>为更好地</w:t>
      </w:r>
      <w:r w:rsidR="00211FAB">
        <w:rPr>
          <w:rFonts w:ascii="仿宋" w:eastAsia="仿宋" w:hAnsi="仿宋" w:hint="eastAsia"/>
          <w:color w:val="000000"/>
        </w:rPr>
        <w:t>营造校园创新创业氛围，</w:t>
      </w:r>
      <w:r>
        <w:rPr>
          <w:rFonts w:ascii="仿宋" w:eastAsia="仿宋" w:hAnsi="仿宋" w:hint="eastAsia"/>
          <w:color w:val="000000"/>
        </w:rPr>
        <w:t>推动</w:t>
      </w:r>
      <w:r w:rsidRPr="00556383">
        <w:rPr>
          <w:rFonts w:ascii="仿宋" w:eastAsia="仿宋" w:hAnsi="仿宋" w:hint="eastAsia"/>
          <w:color w:val="000000"/>
        </w:rPr>
        <w:t>中国农业大学“兴农杯”创新创业大赛</w:t>
      </w:r>
      <w:r w:rsidR="00211FAB">
        <w:rPr>
          <w:rFonts w:ascii="仿宋" w:eastAsia="仿宋" w:hAnsi="仿宋" w:hint="eastAsia"/>
          <w:color w:val="000000"/>
        </w:rPr>
        <w:t>顺利</w:t>
      </w:r>
      <w:r>
        <w:rPr>
          <w:rFonts w:ascii="仿宋" w:eastAsia="仿宋" w:hAnsi="仿宋" w:hint="eastAsia"/>
          <w:color w:val="000000"/>
        </w:rPr>
        <w:t>开展，</w:t>
      </w:r>
      <w:r w:rsidRPr="00556383">
        <w:rPr>
          <w:rFonts w:ascii="仿宋" w:eastAsia="仿宋" w:hAnsi="仿宋" w:hint="eastAsia"/>
          <w:color w:val="000000"/>
        </w:rPr>
        <w:t>增强</w:t>
      </w:r>
      <w:r w:rsidR="00211FAB">
        <w:rPr>
          <w:rFonts w:ascii="仿宋" w:eastAsia="仿宋" w:hAnsi="仿宋" w:hint="eastAsia"/>
          <w:color w:val="000000"/>
        </w:rPr>
        <w:t>同学们参与的积极性</w:t>
      </w:r>
      <w:r w:rsidRPr="00556383">
        <w:rPr>
          <w:rFonts w:ascii="仿宋" w:eastAsia="仿宋" w:hAnsi="仿宋" w:hint="eastAsia"/>
          <w:color w:val="000000"/>
        </w:rPr>
        <w:t>，</w:t>
      </w:r>
      <w:r>
        <w:rPr>
          <w:rFonts w:ascii="仿宋" w:eastAsia="仿宋" w:hAnsi="仿宋" w:hint="eastAsia"/>
          <w:color w:val="000000"/>
        </w:rPr>
        <w:t>为大赛输送更多优秀团队，</w:t>
      </w:r>
      <w:r w:rsidR="00211FAB">
        <w:rPr>
          <w:rFonts w:ascii="仿宋" w:eastAsia="仿宋" w:hAnsi="仿宋" w:hint="eastAsia"/>
          <w:color w:val="000000"/>
        </w:rPr>
        <w:t>特</w:t>
      </w:r>
      <w:r>
        <w:rPr>
          <w:rFonts w:ascii="仿宋" w:eastAsia="仿宋" w:hAnsi="仿宋" w:hint="eastAsia"/>
          <w:color w:val="000000"/>
        </w:rPr>
        <w:t>制定</w:t>
      </w:r>
      <w:r w:rsidR="00211FAB">
        <w:rPr>
          <w:rFonts w:ascii="仿宋" w:eastAsia="仿宋" w:hAnsi="仿宋" w:hint="eastAsia"/>
          <w:color w:val="000000"/>
        </w:rPr>
        <w:t>理学院</w:t>
      </w:r>
      <w:r>
        <w:rPr>
          <w:rFonts w:ascii="仿宋" w:eastAsia="仿宋" w:hAnsi="仿宋" w:hint="eastAsia"/>
          <w:color w:val="000000"/>
        </w:rPr>
        <w:t>院内选拔赛评审细则。</w:t>
      </w:r>
      <w:r w:rsidR="008F402B">
        <w:rPr>
          <w:rFonts w:ascii="仿宋" w:eastAsia="仿宋" w:hAnsi="仿宋" w:hint="eastAsia"/>
          <w:color w:val="000000"/>
        </w:rPr>
        <w:t>大赛组委会提出：</w:t>
      </w:r>
      <w:r>
        <w:rPr>
          <w:rFonts w:ascii="仿宋" w:eastAsia="仿宋" w:hAnsi="仿宋" w:hint="eastAsia"/>
          <w:color w:val="000000"/>
        </w:rPr>
        <w:t>参赛项目要突出原始创意价值，在商业模式方面具有完整性与可行性，同时具备市场潜力和发展前景。参赛项目重点围绕农业农村现代化和农村一二</w:t>
      </w:r>
      <w:r w:rsidR="008F402B">
        <w:rPr>
          <w:rFonts w:ascii="仿宋" w:eastAsia="仿宋" w:hAnsi="仿宋" w:hint="eastAsia"/>
          <w:color w:val="000000"/>
        </w:rPr>
        <w:t>三产业融合发展，特色鲜明、创意独特、竞争力强的农村创业创新项目</w:t>
      </w:r>
      <w:r>
        <w:rPr>
          <w:rFonts w:ascii="仿宋" w:eastAsia="仿宋" w:hAnsi="仿宋" w:hint="eastAsia"/>
          <w:color w:val="000000"/>
        </w:rPr>
        <w:t>；能够将移动互联网、云计算、大数据、人工智能、物联网、下一代通讯技术等新一代信息技术与经济社会各领域紧密结合，培育新产品、新服务、新业态、新模式；能够发挥互联网在促进产业升级以及信息化和工业化深度融合中的作用，促进制造业、农业、能源、环保等产业转型升级；能够促进创新创业实践与乡村振兴战略、精准扶贫相结合等。</w:t>
      </w:r>
      <w:r w:rsidR="008F402B" w:rsidRPr="00211FAB">
        <w:rPr>
          <w:rFonts w:ascii="仿宋" w:eastAsia="仿宋" w:hAnsi="仿宋" w:hint="eastAsia"/>
          <w:color w:val="000000"/>
        </w:rPr>
        <w:t>根据大赛组委会的要求，学院制定</w:t>
      </w:r>
      <w:r w:rsidR="00055B80" w:rsidRPr="00211FAB">
        <w:rPr>
          <w:rFonts w:ascii="仿宋" w:eastAsia="仿宋" w:hAnsi="仿宋" w:hint="eastAsia"/>
          <w:color w:val="000000"/>
        </w:rPr>
        <w:t>具体评分标准如下</w:t>
      </w:r>
      <w:r w:rsidR="00055B80" w:rsidRPr="00211FAB">
        <w:rPr>
          <w:rFonts w:ascii="仿宋" w:eastAsia="仿宋" w:hAnsi="仿宋"/>
          <w:color w:val="000000"/>
        </w:rPr>
        <w:t>：</w:t>
      </w:r>
    </w:p>
    <w:p w:rsidR="00105CBC" w:rsidRDefault="00105CBC" w:rsidP="008F402B">
      <w:pPr>
        <w:spacing w:line="360" w:lineRule="auto"/>
        <w:jc w:val="left"/>
        <w:rPr>
          <w:rFonts w:ascii="仿宋" w:eastAsia="仿宋" w:hAnsi="仿宋" w:cs="仿宋"/>
          <w:color w:val="000000"/>
          <w:sz w:val="24"/>
          <w:shd w:val="clear" w:color="auto" w:fill="FFFFFF"/>
        </w:rPr>
      </w:pPr>
    </w:p>
    <w:p w:rsidR="00105CBC" w:rsidRDefault="00055B80" w:rsidP="008F402B">
      <w:pPr>
        <w:jc w:val="center"/>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《商业计划书》具体评分标准</w:t>
      </w:r>
    </w:p>
    <w:p w:rsidR="00105CBC" w:rsidRDefault="00105CBC">
      <w:pPr>
        <w:ind w:firstLineChars="200" w:firstLine="480"/>
        <w:jc w:val="left"/>
        <w:rPr>
          <w:rFonts w:ascii="仿宋" w:eastAsia="仿宋" w:hAnsi="仿宋" w:cs="仿宋"/>
          <w:color w:val="000000"/>
          <w:sz w:val="24"/>
          <w:shd w:val="clear" w:color="auto" w:fill="FFFFFF"/>
        </w:rPr>
      </w:pPr>
    </w:p>
    <w:tbl>
      <w:tblPr>
        <w:tblStyle w:val="a6"/>
        <w:tblW w:w="0" w:type="auto"/>
        <w:tblLook w:val="04A0" w:firstRow="1" w:lastRow="0" w:firstColumn="1" w:lastColumn="0" w:noHBand="0" w:noVBand="1"/>
      </w:tblPr>
      <w:tblGrid>
        <w:gridCol w:w="2181"/>
        <w:gridCol w:w="6115"/>
      </w:tblGrid>
      <w:tr w:rsidR="00105CBC" w:rsidTr="00CF6386">
        <w:tc>
          <w:tcPr>
            <w:tcW w:w="2235" w:type="dxa"/>
            <w:vAlign w:val="center"/>
          </w:tcPr>
          <w:p w:rsidR="00105CBC" w:rsidRPr="00055B80" w:rsidRDefault="008F402B" w:rsidP="008F402B">
            <w:pPr>
              <w:jc w:val="center"/>
              <w:rPr>
                <w:rFonts w:ascii="仿宋" w:eastAsia="仿宋" w:hAnsi="仿宋" w:cs="仿宋"/>
                <w:color w:val="000000"/>
                <w:sz w:val="20"/>
                <w:shd w:val="clear" w:color="auto" w:fill="FFFFFF"/>
              </w:rPr>
            </w:pPr>
            <w:r w:rsidRPr="00055B80">
              <w:rPr>
                <w:rFonts w:ascii="仿宋" w:eastAsia="仿宋" w:hAnsi="仿宋" w:cs="仿宋" w:hint="eastAsia"/>
                <w:color w:val="000000"/>
                <w:sz w:val="20"/>
                <w:shd w:val="clear" w:color="auto" w:fill="FFFFFF"/>
              </w:rPr>
              <w:t>项目</w:t>
            </w:r>
          </w:p>
        </w:tc>
        <w:tc>
          <w:tcPr>
            <w:tcW w:w="6287" w:type="dxa"/>
            <w:vAlign w:val="center"/>
          </w:tcPr>
          <w:p w:rsidR="00105CBC" w:rsidRPr="00055B80" w:rsidRDefault="00055B80" w:rsidP="00D64041">
            <w:pPr>
              <w:jc w:val="center"/>
              <w:rPr>
                <w:rFonts w:ascii="仿宋" w:eastAsia="仿宋" w:hAnsi="仿宋" w:cs="仿宋"/>
                <w:color w:val="000000"/>
                <w:sz w:val="20"/>
                <w:shd w:val="clear" w:color="auto" w:fill="FFFFFF"/>
              </w:rPr>
            </w:pPr>
            <w:r w:rsidRPr="00055B80">
              <w:rPr>
                <w:rFonts w:ascii="仿宋" w:eastAsia="仿宋" w:hAnsi="仿宋" w:cs="仿宋" w:hint="eastAsia"/>
                <w:color w:val="000000"/>
                <w:sz w:val="20"/>
                <w:shd w:val="clear" w:color="auto" w:fill="FFFFFF"/>
              </w:rPr>
              <w:t>具体要求</w:t>
            </w:r>
          </w:p>
        </w:tc>
      </w:tr>
      <w:tr w:rsidR="00105CBC" w:rsidTr="00CF6386">
        <w:tc>
          <w:tcPr>
            <w:tcW w:w="2235" w:type="dxa"/>
            <w:vAlign w:val="center"/>
          </w:tcPr>
          <w:p w:rsidR="00105CBC" w:rsidRPr="00055B80" w:rsidRDefault="008F402B" w:rsidP="008F402B">
            <w:pPr>
              <w:jc w:val="center"/>
              <w:rPr>
                <w:rFonts w:ascii="仿宋" w:eastAsia="仿宋" w:hAnsi="仿宋" w:cs="仿宋"/>
                <w:color w:val="000000"/>
                <w:sz w:val="20"/>
                <w:shd w:val="clear" w:color="auto" w:fill="FFFFFF"/>
              </w:rPr>
            </w:pPr>
            <w:r w:rsidRPr="00055B80">
              <w:rPr>
                <w:rFonts w:ascii="仿宋" w:eastAsia="仿宋" w:hAnsi="仿宋" w:cs="仿宋" w:hint="eastAsia"/>
                <w:color w:val="000000"/>
                <w:sz w:val="20"/>
                <w:shd w:val="clear" w:color="auto" w:fill="FFFFFF"/>
              </w:rPr>
              <w:t>创新创意性</w:t>
            </w:r>
          </w:p>
          <w:p w:rsidR="00105CBC" w:rsidRPr="00055B80" w:rsidRDefault="00055B80" w:rsidP="008F402B">
            <w:pPr>
              <w:jc w:val="center"/>
              <w:rPr>
                <w:rFonts w:ascii="仿宋" w:eastAsia="仿宋" w:hAnsi="仿宋" w:cs="仿宋"/>
                <w:color w:val="000000"/>
                <w:sz w:val="20"/>
                <w:shd w:val="clear" w:color="auto" w:fill="FFFFFF"/>
              </w:rPr>
            </w:pPr>
            <w:r w:rsidRPr="00055B80">
              <w:rPr>
                <w:rFonts w:ascii="仿宋" w:eastAsia="仿宋" w:hAnsi="仿宋" w:cs="仿宋" w:hint="eastAsia"/>
                <w:color w:val="000000"/>
                <w:sz w:val="20"/>
                <w:shd w:val="clear" w:color="auto" w:fill="FFFFFF"/>
              </w:rPr>
              <w:t>（</w:t>
            </w:r>
            <w:r w:rsidR="008F402B" w:rsidRPr="00055B80">
              <w:rPr>
                <w:rFonts w:ascii="仿宋" w:eastAsia="仿宋" w:hAnsi="仿宋" w:cs="仿宋" w:hint="eastAsia"/>
                <w:color w:val="000000"/>
                <w:sz w:val="20"/>
                <w:shd w:val="clear" w:color="auto" w:fill="FFFFFF"/>
              </w:rPr>
              <w:t>2</w:t>
            </w:r>
            <w:r w:rsidRPr="00055B80">
              <w:rPr>
                <w:rFonts w:ascii="仿宋" w:eastAsia="仿宋" w:hAnsi="仿宋" w:cs="仿宋" w:hint="eastAsia"/>
                <w:color w:val="000000"/>
                <w:sz w:val="20"/>
                <w:shd w:val="clear" w:color="auto" w:fill="FFFFFF"/>
              </w:rPr>
              <w:t>0分）</w:t>
            </w:r>
          </w:p>
        </w:tc>
        <w:tc>
          <w:tcPr>
            <w:tcW w:w="6287" w:type="dxa"/>
            <w:vAlign w:val="center"/>
          </w:tcPr>
          <w:p w:rsidR="00105CBC" w:rsidRPr="00055B80" w:rsidRDefault="008F402B" w:rsidP="00055B80">
            <w:pPr>
              <w:ind w:firstLineChars="200" w:firstLine="400"/>
              <w:rPr>
                <w:rFonts w:ascii="仿宋" w:eastAsia="仿宋" w:hAnsi="仿宋" w:cs="仿宋"/>
                <w:color w:val="000000"/>
                <w:sz w:val="20"/>
                <w:shd w:val="clear" w:color="auto" w:fill="FFFFFF"/>
              </w:rPr>
            </w:pPr>
            <w:r w:rsidRPr="00055B80">
              <w:rPr>
                <w:rFonts w:ascii="仿宋" w:eastAsia="仿宋" w:hAnsi="仿宋" w:cs="仿宋" w:hint="eastAsia"/>
                <w:color w:val="000000"/>
                <w:sz w:val="20"/>
                <w:shd w:val="clear" w:color="auto" w:fill="FFFFFF"/>
              </w:rPr>
              <w:t>明确阐述产品</w:t>
            </w:r>
            <w:r w:rsidR="00DE0A49" w:rsidRPr="00055B80">
              <w:rPr>
                <w:rFonts w:ascii="仿宋" w:eastAsia="仿宋" w:hAnsi="仿宋" w:cs="仿宋" w:hint="eastAsia"/>
                <w:color w:val="000000"/>
                <w:sz w:val="20"/>
                <w:shd w:val="clear" w:color="auto" w:fill="FFFFFF"/>
              </w:rPr>
              <w:t>或</w:t>
            </w:r>
            <w:r w:rsidR="00D64041" w:rsidRPr="00055B80">
              <w:rPr>
                <w:rFonts w:ascii="仿宋" w:eastAsia="仿宋" w:hAnsi="仿宋" w:cs="仿宋" w:hint="eastAsia"/>
                <w:color w:val="000000"/>
                <w:sz w:val="20"/>
                <w:shd w:val="clear" w:color="auto" w:fill="FFFFFF"/>
              </w:rPr>
              <w:t>服务</w:t>
            </w:r>
            <w:r w:rsidRPr="00055B80">
              <w:rPr>
                <w:rFonts w:ascii="仿宋" w:eastAsia="仿宋" w:hAnsi="仿宋" w:cs="仿宋" w:hint="eastAsia"/>
                <w:color w:val="000000"/>
                <w:sz w:val="20"/>
                <w:shd w:val="clear" w:color="auto" w:fill="FFFFFF"/>
              </w:rPr>
              <w:t>的创新点和创意性，指出产品或技术</w:t>
            </w:r>
            <w:r w:rsidR="00DE0A49" w:rsidRPr="00055B80">
              <w:rPr>
                <w:rFonts w:ascii="仿宋" w:eastAsia="仿宋" w:hAnsi="仿宋" w:cs="仿宋" w:hint="eastAsia"/>
                <w:color w:val="000000"/>
                <w:sz w:val="20"/>
                <w:shd w:val="clear" w:color="auto" w:fill="FFFFFF"/>
              </w:rPr>
              <w:t>相较于目前市场已有产品或技术</w:t>
            </w:r>
            <w:r w:rsidRPr="00055B80">
              <w:rPr>
                <w:rFonts w:ascii="仿宋" w:eastAsia="仿宋" w:hAnsi="仿宋" w:cs="仿宋" w:hint="eastAsia"/>
                <w:color w:val="000000"/>
                <w:sz w:val="20"/>
                <w:shd w:val="clear" w:color="auto" w:fill="FFFFFF"/>
              </w:rPr>
              <w:t>的领先</w:t>
            </w:r>
            <w:r w:rsidR="00DE0A49" w:rsidRPr="00055B80">
              <w:rPr>
                <w:rFonts w:ascii="仿宋" w:eastAsia="仿宋" w:hAnsi="仿宋" w:cs="仿宋" w:hint="eastAsia"/>
                <w:color w:val="000000"/>
                <w:sz w:val="20"/>
                <w:shd w:val="clear" w:color="auto" w:fill="FFFFFF"/>
              </w:rPr>
              <w:t>程度。</w:t>
            </w:r>
          </w:p>
        </w:tc>
      </w:tr>
      <w:tr w:rsidR="00105CBC" w:rsidTr="00CF6386">
        <w:tc>
          <w:tcPr>
            <w:tcW w:w="2235" w:type="dxa"/>
            <w:vAlign w:val="center"/>
          </w:tcPr>
          <w:p w:rsidR="00105CBC" w:rsidRPr="00055B80" w:rsidRDefault="00E002E5" w:rsidP="008F402B">
            <w:pPr>
              <w:jc w:val="center"/>
              <w:rPr>
                <w:rFonts w:ascii="仿宋" w:eastAsia="仿宋" w:hAnsi="仿宋" w:cs="仿宋"/>
                <w:color w:val="000000"/>
                <w:sz w:val="20"/>
                <w:shd w:val="clear" w:color="auto" w:fill="FFFFFF"/>
              </w:rPr>
            </w:pPr>
            <w:r>
              <w:rPr>
                <w:rFonts w:ascii="仿宋" w:eastAsia="仿宋" w:hAnsi="仿宋" w:cs="仿宋" w:hint="eastAsia"/>
                <w:color w:val="000000"/>
                <w:sz w:val="20"/>
                <w:shd w:val="clear" w:color="auto" w:fill="FFFFFF"/>
              </w:rPr>
              <w:t>项目</w:t>
            </w:r>
            <w:r w:rsidRPr="00E002E5">
              <w:rPr>
                <w:rFonts w:ascii="仿宋" w:eastAsia="仿宋" w:hAnsi="仿宋" w:cs="仿宋" w:hint="eastAsia"/>
                <w:color w:val="000000"/>
                <w:sz w:val="20"/>
                <w:shd w:val="clear" w:color="auto" w:fill="FFFFFF"/>
              </w:rPr>
              <w:t>可行性</w:t>
            </w:r>
            <w:r w:rsidR="00055B80" w:rsidRPr="00055B80">
              <w:rPr>
                <w:rFonts w:ascii="仿宋" w:eastAsia="仿宋" w:hAnsi="仿宋" w:cs="仿宋" w:hint="eastAsia"/>
                <w:color w:val="000000"/>
                <w:sz w:val="20"/>
                <w:shd w:val="clear" w:color="auto" w:fill="FFFFFF"/>
              </w:rPr>
              <w:t>（</w:t>
            </w:r>
            <w:r w:rsidR="008F402B" w:rsidRPr="00055B80">
              <w:rPr>
                <w:rFonts w:ascii="仿宋" w:eastAsia="仿宋" w:hAnsi="仿宋" w:cs="仿宋" w:hint="eastAsia"/>
                <w:color w:val="000000"/>
                <w:sz w:val="20"/>
                <w:shd w:val="clear" w:color="auto" w:fill="FFFFFF"/>
              </w:rPr>
              <w:t>2</w:t>
            </w:r>
            <w:r w:rsidR="00055B80" w:rsidRPr="00055B80">
              <w:rPr>
                <w:rFonts w:ascii="仿宋" w:eastAsia="仿宋" w:hAnsi="仿宋" w:cs="仿宋" w:hint="eastAsia"/>
                <w:color w:val="000000"/>
                <w:sz w:val="20"/>
                <w:shd w:val="clear" w:color="auto" w:fill="FFFFFF"/>
              </w:rPr>
              <w:t>0分）</w:t>
            </w:r>
          </w:p>
        </w:tc>
        <w:tc>
          <w:tcPr>
            <w:tcW w:w="6287" w:type="dxa"/>
            <w:vAlign w:val="center"/>
          </w:tcPr>
          <w:p w:rsidR="00105CBC" w:rsidRPr="00055B80" w:rsidRDefault="00E002E5" w:rsidP="00055B80">
            <w:pPr>
              <w:ind w:firstLineChars="200" w:firstLine="400"/>
              <w:rPr>
                <w:rFonts w:ascii="仿宋" w:eastAsia="仿宋" w:hAnsi="仿宋" w:cs="仿宋"/>
                <w:color w:val="000000"/>
                <w:sz w:val="20"/>
                <w:shd w:val="clear" w:color="auto" w:fill="FFFFFF"/>
              </w:rPr>
            </w:pPr>
            <w:r w:rsidRPr="00E002E5">
              <w:rPr>
                <w:rFonts w:ascii="仿宋" w:eastAsia="仿宋" w:hAnsi="仿宋" w:cs="仿宋" w:hint="eastAsia"/>
                <w:color w:val="000000"/>
                <w:sz w:val="20"/>
                <w:shd w:val="clear" w:color="auto" w:fill="FFFFFF"/>
              </w:rPr>
              <w:t>精确地描述服务或产品的市场投资潜力、定位策略，分析项目实施后是否具备可行性，市场接受程度的调查资料是否完备。</w:t>
            </w:r>
          </w:p>
        </w:tc>
      </w:tr>
      <w:tr w:rsidR="00105CBC" w:rsidTr="00CF6386">
        <w:tc>
          <w:tcPr>
            <w:tcW w:w="2235" w:type="dxa"/>
            <w:vAlign w:val="center"/>
          </w:tcPr>
          <w:p w:rsidR="00105CBC" w:rsidRPr="00055B80" w:rsidRDefault="008F402B" w:rsidP="008F402B">
            <w:pPr>
              <w:jc w:val="center"/>
              <w:rPr>
                <w:rFonts w:ascii="仿宋" w:eastAsia="仿宋" w:hAnsi="仿宋" w:cs="仿宋"/>
                <w:color w:val="000000"/>
                <w:sz w:val="20"/>
                <w:shd w:val="clear" w:color="auto" w:fill="FFFFFF"/>
              </w:rPr>
            </w:pPr>
            <w:r w:rsidRPr="00055B80">
              <w:rPr>
                <w:rFonts w:ascii="仿宋" w:eastAsia="仿宋" w:hAnsi="仿宋" w:cs="仿宋" w:hint="eastAsia"/>
                <w:color w:val="000000"/>
                <w:sz w:val="20"/>
                <w:shd w:val="clear" w:color="auto" w:fill="FFFFFF"/>
              </w:rPr>
              <w:t>市场潜力与发展前景</w:t>
            </w:r>
          </w:p>
          <w:p w:rsidR="00105CBC" w:rsidRPr="00055B80" w:rsidRDefault="00055B80" w:rsidP="008F402B">
            <w:pPr>
              <w:jc w:val="center"/>
              <w:rPr>
                <w:rFonts w:ascii="仿宋" w:eastAsia="仿宋" w:hAnsi="仿宋" w:cs="仿宋"/>
                <w:color w:val="000000"/>
                <w:sz w:val="20"/>
                <w:shd w:val="clear" w:color="auto" w:fill="FFFFFF"/>
              </w:rPr>
            </w:pPr>
            <w:r w:rsidRPr="00055B80">
              <w:rPr>
                <w:rFonts w:ascii="仿宋" w:eastAsia="仿宋" w:hAnsi="仿宋" w:cs="仿宋" w:hint="eastAsia"/>
                <w:color w:val="000000"/>
                <w:sz w:val="20"/>
                <w:shd w:val="clear" w:color="auto" w:fill="FFFFFF"/>
              </w:rPr>
              <w:t>（</w:t>
            </w:r>
            <w:r w:rsidR="008F402B" w:rsidRPr="00055B80">
              <w:rPr>
                <w:rFonts w:ascii="仿宋" w:eastAsia="仿宋" w:hAnsi="仿宋" w:cs="仿宋" w:hint="eastAsia"/>
                <w:color w:val="000000"/>
                <w:sz w:val="20"/>
                <w:shd w:val="clear" w:color="auto" w:fill="FFFFFF"/>
              </w:rPr>
              <w:t>2</w:t>
            </w:r>
            <w:r w:rsidRPr="00055B80">
              <w:rPr>
                <w:rFonts w:ascii="仿宋" w:eastAsia="仿宋" w:hAnsi="仿宋" w:cs="仿宋" w:hint="eastAsia"/>
                <w:color w:val="000000"/>
                <w:sz w:val="20"/>
                <w:shd w:val="clear" w:color="auto" w:fill="FFFFFF"/>
              </w:rPr>
              <w:t>0分）</w:t>
            </w:r>
          </w:p>
        </w:tc>
        <w:tc>
          <w:tcPr>
            <w:tcW w:w="6287" w:type="dxa"/>
            <w:vAlign w:val="center"/>
          </w:tcPr>
          <w:p w:rsidR="00105CBC" w:rsidRPr="00055B80" w:rsidRDefault="00055B80" w:rsidP="00055B80">
            <w:pPr>
              <w:ind w:firstLineChars="200" w:firstLine="400"/>
              <w:rPr>
                <w:rFonts w:ascii="仿宋" w:eastAsia="仿宋" w:hAnsi="仿宋" w:cs="仿宋"/>
                <w:color w:val="000000"/>
                <w:sz w:val="20"/>
                <w:shd w:val="clear" w:color="auto" w:fill="FFFFFF"/>
              </w:rPr>
            </w:pPr>
            <w:r w:rsidRPr="00055B80">
              <w:rPr>
                <w:rFonts w:ascii="仿宋" w:eastAsia="仿宋" w:hAnsi="仿宋" w:cs="仿宋"/>
                <w:color w:val="000000"/>
                <w:sz w:val="20"/>
                <w:shd w:val="clear" w:color="auto" w:fill="FFFFFF"/>
              </w:rPr>
              <w:t>明确阐述产品或服务的</w:t>
            </w:r>
            <w:r w:rsidR="00D64041" w:rsidRPr="00055B80">
              <w:rPr>
                <w:rFonts w:ascii="仿宋" w:eastAsia="仿宋" w:hAnsi="仿宋" w:cs="仿宋" w:hint="eastAsia"/>
                <w:color w:val="000000"/>
                <w:sz w:val="20"/>
                <w:shd w:val="clear" w:color="auto" w:fill="FFFFFF"/>
              </w:rPr>
              <w:t>市场定位、</w:t>
            </w:r>
            <w:r w:rsidRPr="00055B80">
              <w:rPr>
                <w:rFonts w:ascii="仿宋" w:eastAsia="仿宋" w:hAnsi="仿宋" w:cs="仿宋"/>
                <w:color w:val="000000"/>
                <w:sz w:val="20"/>
                <w:shd w:val="clear" w:color="auto" w:fill="FFFFFF"/>
              </w:rPr>
              <w:t>市场容量与趋势、市场竞争状况、市场</w:t>
            </w:r>
            <w:r w:rsidR="0097422B">
              <w:rPr>
                <w:rFonts w:ascii="仿宋" w:eastAsia="仿宋" w:hAnsi="仿宋" w:cs="仿宋" w:hint="eastAsia"/>
                <w:color w:val="000000"/>
                <w:sz w:val="20"/>
                <w:shd w:val="clear" w:color="auto" w:fill="FFFFFF"/>
              </w:rPr>
              <w:t>变化趋势及</w:t>
            </w:r>
            <w:r w:rsidRPr="00055B80">
              <w:rPr>
                <w:rFonts w:ascii="仿宋" w:eastAsia="仿宋" w:hAnsi="仿宋" w:cs="仿宋"/>
                <w:color w:val="000000"/>
                <w:sz w:val="20"/>
                <w:shd w:val="clear" w:color="auto" w:fill="FFFFFF"/>
              </w:rPr>
              <w:t>潜力，</w:t>
            </w:r>
            <w:r w:rsidR="00D64041" w:rsidRPr="00055B80">
              <w:rPr>
                <w:rFonts w:ascii="仿宋" w:eastAsia="仿宋" w:hAnsi="仿宋" w:cs="仿宋"/>
                <w:color w:val="000000"/>
                <w:sz w:val="20"/>
                <w:shd w:val="clear" w:color="auto" w:fill="FFFFFF"/>
              </w:rPr>
              <w:t>估计市场份额和销售额，</w:t>
            </w:r>
            <w:r w:rsidR="00D64041" w:rsidRPr="00055B80">
              <w:rPr>
                <w:rFonts w:ascii="仿宋" w:eastAsia="仿宋" w:hAnsi="仿宋" w:cs="仿宋" w:hint="eastAsia"/>
                <w:color w:val="000000"/>
                <w:sz w:val="20"/>
                <w:shd w:val="clear" w:color="auto" w:fill="FFFFFF"/>
              </w:rPr>
              <w:t>充分进行</w:t>
            </w:r>
            <w:r w:rsidR="00D64041" w:rsidRPr="00055B80">
              <w:rPr>
                <w:rFonts w:ascii="仿宋" w:eastAsia="仿宋" w:hAnsi="仿宋" w:cs="仿宋"/>
                <w:color w:val="000000"/>
                <w:sz w:val="20"/>
                <w:shd w:val="clear" w:color="auto" w:fill="FFFFFF"/>
              </w:rPr>
              <w:t>市场调查和分析</w:t>
            </w:r>
            <w:r w:rsidR="00D64041" w:rsidRPr="00055B80">
              <w:rPr>
                <w:rFonts w:ascii="仿宋" w:eastAsia="仿宋" w:hAnsi="仿宋" w:cs="仿宋" w:hint="eastAsia"/>
                <w:color w:val="000000"/>
                <w:sz w:val="20"/>
                <w:shd w:val="clear" w:color="auto" w:fill="FFFFFF"/>
              </w:rPr>
              <w:t>。</w:t>
            </w:r>
          </w:p>
        </w:tc>
      </w:tr>
      <w:tr w:rsidR="00105CBC" w:rsidTr="00CF6386">
        <w:tc>
          <w:tcPr>
            <w:tcW w:w="2235" w:type="dxa"/>
            <w:vAlign w:val="center"/>
          </w:tcPr>
          <w:p w:rsidR="00CF6386" w:rsidRDefault="008F402B" w:rsidP="008F402B">
            <w:pPr>
              <w:jc w:val="center"/>
              <w:rPr>
                <w:rFonts w:ascii="仿宋" w:eastAsia="仿宋" w:hAnsi="仿宋" w:cs="仿宋"/>
                <w:color w:val="000000"/>
                <w:sz w:val="20"/>
                <w:shd w:val="clear" w:color="auto" w:fill="FFFFFF"/>
              </w:rPr>
            </w:pPr>
            <w:r w:rsidRPr="00055B80">
              <w:rPr>
                <w:rFonts w:ascii="仿宋" w:eastAsia="仿宋" w:hAnsi="仿宋" w:cs="仿宋" w:hint="eastAsia"/>
                <w:color w:val="000000"/>
                <w:sz w:val="20"/>
                <w:shd w:val="clear" w:color="auto" w:fill="FFFFFF"/>
              </w:rPr>
              <w:t>是否符合赛道特点</w:t>
            </w:r>
          </w:p>
          <w:p w:rsidR="00105CBC" w:rsidRPr="00055B80" w:rsidRDefault="008F402B" w:rsidP="008F402B">
            <w:pPr>
              <w:jc w:val="center"/>
              <w:rPr>
                <w:rFonts w:ascii="仿宋" w:eastAsia="仿宋" w:hAnsi="仿宋" w:cs="仿宋"/>
                <w:color w:val="000000"/>
                <w:sz w:val="20"/>
                <w:shd w:val="clear" w:color="auto" w:fill="FFFFFF"/>
              </w:rPr>
            </w:pPr>
            <w:r w:rsidRPr="00055B80">
              <w:rPr>
                <w:rFonts w:ascii="仿宋" w:eastAsia="仿宋" w:hAnsi="仿宋" w:cs="仿宋" w:hint="eastAsia"/>
                <w:color w:val="000000"/>
                <w:sz w:val="20"/>
                <w:shd w:val="clear" w:color="auto" w:fill="FFFFFF"/>
              </w:rPr>
              <w:t>（</w:t>
            </w:r>
            <w:r w:rsidR="00CF6386">
              <w:rPr>
                <w:rFonts w:ascii="仿宋" w:eastAsia="仿宋" w:hAnsi="仿宋" w:cs="仿宋" w:hint="eastAsia"/>
                <w:color w:val="000000"/>
                <w:sz w:val="20"/>
                <w:shd w:val="clear" w:color="auto" w:fill="FFFFFF"/>
              </w:rPr>
              <w:t>2</w:t>
            </w:r>
            <w:r w:rsidRPr="00055B80">
              <w:rPr>
                <w:rFonts w:ascii="仿宋" w:eastAsia="仿宋" w:hAnsi="仿宋" w:cs="仿宋" w:hint="eastAsia"/>
                <w:color w:val="000000"/>
                <w:sz w:val="20"/>
                <w:shd w:val="clear" w:color="auto" w:fill="FFFFFF"/>
              </w:rPr>
              <w:t>0分）</w:t>
            </w:r>
          </w:p>
        </w:tc>
        <w:tc>
          <w:tcPr>
            <w:tcW w:w="6287" w:type="dxa"/>
            <w:vAlign w:val="center"/>
          </w:tcPr>
          <w:p w:rsidR="00105CBC" w:rsidRPr="00055B80" w:rsidRDefault="00D64041" w:rsidP="00055B80">
            <w:pPr>
              <w:ind w:firstLineChars="200" w:firstLine="400"/>
              <w:rPr>
                <w:rFonts w:ascii="仿宋" w:eastAsia="仿宋" w:hAnsi="仿宋" w:cs="仿宋"/>
                <w:color w:val="000000"/>
                <w:sz w:val="20"/>
                <w:shd w:val="clear" w:color="auto" w:fill="FFFFFF"/>
              </w:rPr>
            </w:pPr>
            <w:r w:rsidRPr="00055B80">
              <w:rPr>
                <w:rFonts w:ascii="仿宋" w:eastAsia="仿宋" w:hAnsi="仿宋" w:cs="仿宋" w:hint="eastAsia"/>
                <w:color w:val="000000"/>
                <w:sz w:val="20"/>
                <w:shd w:val="clear" w:color="auto" w:fill="FFFFFF"/>
              </w:rPr>
              <w:t>（1）创新计划赛道：具有领先市场的创新点以及完备的创业计划，能够将</w:t>
            </w:r>
            <w:r w:rsidR="00CF6386">
              <w:rPr>
                <w:rFonts w:ascii="仿宋" w:eastAsia="仿宋" w:hAnsi="仿宋" w:cs="仿宋" w:hint="eastAsia"/>
                <w:color w:val="000000"/>
                <w:sz w:val="20"/>
                <w:shd w:val="clear" w:color="auto" w:fill="FFFFFF"/>
              </w:rPr>
              <w:t>学科</w:t>
            </w:r>
            <w:r w:rsidRPr="00055B80">
              <w:rPr>
                <w:rFonts w:ascii="仿宋" w:eastAsia="仿宋" w:hAnsi="仿宋" w:cs="仿宋" w:hint="eastAsia"/>
                <w:color w:val="000000"/>
                <w:sz w:val="20"/>
                <w:shd w:val="clear" w:color="auto" w:fill="FFFFFF"/>
              </w:rPr>
              <w:t>领域技术与新时代信息技术相结合；</w:t>
            </w:r>
          </w:p>
          <w:p w:rsidR="00D64041" w:rsidRPr="00055B80" w:rsidRDefault="00D64041" w:rsidP="00055B80">
            <w:pPr>
              <w:ind w:firstLineChars="200" w:firstLine="400"/>
              <w:rPr>
                <w:rFonts w:ascii="仿宋" w:eastAsia="仿宋" w:hAnsi="仿宋" w:cs="仿宋"/>
                <w:color w:val="000000"/>
                <w:sz w:val="20"/>
                <w:shd w:val="clear" w:color="auto" w:fill="FFFFFF"/>
              </w:rPr>
            </w:pPr>
            <w:r w:rsidRPr="00055B80">
              <w:rPr>
                <w:rFonts w:ascii="仿宋" w:eastAsia="仿宋" w:hAnsi="仿宋" w:cs="仿宋" w:hint="eastAsia"/>
                <w:color w:val="000000"/>
                <w:sz w:val="20"/>
                <w:shd w:val="clear" w:color="auto" w:fill="FFFFFF"/>
              </w:rPr>
              <w:t>（2）创新实践赛道</w:t>
            </w:r>
            <w:r w:rsidR="00055B80" w:rsidRPr="00055B80">
              <w:rPr>
                <w:rFonts w:ascii="仿宋" w:eastAsia="仿宋" w:hAnsi="仿宋" w:cs="仿宋" w:hint="eastAsia"/>
                <w:color w:val="000000"/>
                <w:sz w:val="20"/>
                <w:shd w:val="clear" w:color="auto" w:fill="FFFFFF"/>
              </w:rPr>
              <w:t>：创新创业项目实际运营与市场实践情况，充分发挥互联网在科技成果转化、产业升级中的作用；</w:t>
            </w:r>
          </w:p>
          <w:p w:rsidR="00D64041" w:rsidRPr="00055B80" w:rsidRDefault="00D64041" w:rsidP="00055B80">
            <w:pPr>
              <w:ind w:firstLineChars="200" w:firstLine="400"/>
              <w:rPr>
                <w:rFonts w:ascii="仿宋" w:eastAsia="仿宋" w:hAnsi="仿宋" w:cs="仿宋"/>
                <w:color w:val="000000"/>
                <w:sz w:val="20"/>
                <w:shd w:val="clear" w:color="auto" w:fill="FFFFFF"/>
              </w:rPr>
            </w:pPr>
            <w:r w:rsidRPr="00055B80">
              <w:rPr>
                <w:rFonts w:ascii="仿宋" w:eastAsia="仿宋" w:hAnsi="仿宋" w:cs="仿宋" w:hint="eastAsia"/>
                <w:color w:val="000000"/>
                <w:sz w:val="20"/>
                <w:shd w:val="clear" w:color="auto" w:fill="FFFFFF"/>
              </w:rPr>
              <w:t>（3）</w:t>
            </w:r>
            <w:proofErr w:type="gramStart"/>
            <w:r w:rsidRPr="00055B80">
              <w:rPr>
                <w:rFonts w:ascii="仿宋" w:eastAsia="仿宋" w:hAnsi="仿宋" w:cs="仿宋" w:hint="eastAsia"/>
                <w:color w:val="000000"/>
                <w:sz w:val="20"/>
                <w:shd w:val="clear" w:color="auto" w:fill="FFFFFF"/>
              </w:rPr>
              <w:t>青春红旅赛道</w:t>
            </w:r>
            <w:proofErr w:type="gramEnd"/>
            <w:r w:rsidR="00055B80" w:rsidRPr="00055B80">
              <w:rPr>
                <w:rFonts w:ascii="仿宋" w:eastAsia="仿宋" w:hAnsi="仿宋" w:cs="仿宋" w:hint="eastAsia"/>
                <w:color w:val="000000"/>
                <w:sz w:val="20"/>
                <w:shd w:val="clear" w:color="auto" w:fill="FFFFFF"/>
              </w:rPr>
              <w:t>：项目与</w:t>
            </w:r>
            <w:r w:rsidR="00055B80" w:rsidRPr="00055B80">
              <w:rPr>
                <w:rFonts w:ascii="仿宋" w:eastAsia="仿宋" w:hAnsi="仿宋" w:hint="eastAsia"/>
                <w:color w:val="000000"/>
                <w:sz w:val="20"/>
              </w:rPr>
              <w:t>乡村振兴战略、精准扶贫相结合情况。</w:t>
            </w:r>
          </w:p>
        </w:tc>
      </w:tr>
      <w:tr w:rsidR="00CF6386" w:rsidTr="00CF6386">
        <w:tc>
          <w:tcPr>
            <w:tcW w:w="2235" w:type="dxa"/>
            <w:vAlign w:val="center"/>
          </w:tcPr>
          <w:p w:rsidR="00CF6386" w:rsidRPr="00CF6386" w:rsidRDefault="00CF6386" w:rsidP="00CF6386">
            <w:pPr>
              <w:jc w:val="center"/>
              <w:rPr>
                <w:rFonts w:ascii="仿宋" w:eastAsia="仿宋" w:hAnsi="仿宋" w:cs="仿宋"/>
                <w:color w:val="000000"/>
                <w:sz w:val="20"/>
                <w:shd w:val="clear" w:color="auto" w:fill="FFFFFF"/>
              </w:rPr>
            </w:pPr>
            <w:r w:rsidRPr="00CF6386">
              <w:rPr>
                <w:rFonts w:ascii="仿宋" w:eastAsia="仿宋" w:hAnsi="仿宋" w:cs="仿宋" w:hint="eastAsia"/>
                <w:color w:val="000000"/>
                <w:sz w:val="20"/>
                <w:shd w:val="clear" w:color="auto" w:fill="FFFFFF"/>
              </w:rPr>
              <w:t>风险评估（10分）</w:t>
            </w:r>
          </w:p>
        </w:tc>
        <w:tc>
          <w:tcPr>
            <w:tcW w:w="6287" w:type="dxa"/>
          </w:tcPr>
          <w:p w:rsidR="00CF6386" w:rsidRPr="00CF6386" w:rsidRDefault="00CF6386" w:rsidP="00CF6386">
            <w:pPr>
              <w:ind w:firstLineChars="200" w:firstLine="400"/>
              <w:rPr>
                <w:rFonts w:ascii="仿宋" w:eastAsia="仿宋" w:hAnsi="仿宋" w:cs="仿宋"/>
                <w:color w:val="000000"/>
                <w:sz w:val="20"/>
                <w:shd w:val="clear" w:color="auto" w:fill="FFFFFF"/>
              </w:rPr>
            </w:pPr>
            <w:r w:rsidRPr="00CF6386">
              <w:rPr>
                <w:rFonts w:ascii="仿宋" w:eastAsia="仿宋" w:hAnsi="仿宋" w:cs="仿宋" w:hint="eastAsia"/>
                <w:color w:val="000000"/>
                <w:sz w:val="20"/>
                <w:shd w:val="clear" w:color="auto" w:fill="FFFFFF"/>
              </w:rPr>
              <w:t>针对市场现状对项目发展所面临的风险进行分析和评估，提出应对之策。</w:t>
            </w:r>
          </w:p>
        </w:tc>
      </w:tr>
      <w:tr w:rsidR="00105CBC" w:rsidTr="00CF6386">
        <w:tc>
          <w:tcPr>
            <w:tcW w:w="2235" w:type="dxa"/>
            <w:vAlign w:val="center"/>
          </w:tcPr>
          <w:p w:rsidR="00105CBC" w:rsidRPr="00055B80" w:rsidRDefault="00055B80" w:rsidP="008F402B">
            <w:pPr>
              <w:jc w:val="center"/>
              <w:rPr>
                <w:rFonts w:ascii="仿宋" w:eastAsia="仿宋" w:hAnsi="仿宋" w:cs="仿宋"/>
                <w:color w:val="000000"/>
                <w:sz w:val="20"/>
                <w:shd w:val="clear" w:color="auto" w:fill="FFFFFF"/>
              </w:rPr>
            </w:pPr>
            <w:r w:rsidRPr="00055B80">
              <w:rPr>
                <w:rFonts w:ascii="仿宋" w:eastAsia="仿宋" w:hAnsi="仿宋" w:cs="仿宋" w:hint="eastAsia"/>
                <w:color w:val="000000"/>
                <w:sz w:val="20"/>
                <w:shd w:val="clear" w:color="auto" w:fill="FFFFFF"/>
              </w:rPr>
              <w:t>基本要求</w:t>
            </w:r>
          </w:p>
          <w:p w:rsidR="00105CBC" w:rsidRPr="00055B80" w:rsidRDefault="00055B80" w:rsidP="008F402B">
            <w:pPr>
              <w:jc w:val="center"/>
              <w:rPr>
                <w:rFonts w:ascii="仿宋" w:eastAsia="仿宋" w:hAnsi="仿宋" w:cs="仿宋"/>
                <w:color w:val="000000"/>
                <w:sz w:val="20"/>
                <w:shd w:val="clear" w:color="auto" w:fill="FFFFFF"/>
              </w:rPr>
            </w:pPr>
            <w:r w:rsidRPr="00055B80">
              <w:rPr>
                <w:rFonts w:ascii="仿宋" w:eastAsia="仿宋" w:hAnsi="仿宋" w:cs="仿宋" w:hint="eastAsia"/>
                <w:color w:val="000000"/>
                <w:sz w:val="20"/>
                <w:shd w:val="clear" w:color="auto" w:fill="FFFFFF"/>
              </w:rPr>
              <w:t>（10分）</w:t>
            </w:r>
          </w:p>
        </w:tc>
        <w:tc>
          <w:tcPr>
            <w:tcW w:w="6287" w:type="dxa"/>
            <w:vAlign w:val="center"/>
          </w:tcPr>
          <w:p w:rsidR="00105CBC" w:rsidRPr="00055B80" w:rsidRDefault="00055B80" w:rsidP="00055B80">
            <w:pPr>
              <w:ind w:firstLineChars="200" w:firstLine="400"/>
              <w:rPr>
                <w:rFonts w:ascii="仿宋" w:eastAsia="仿宋" w:hAnsi="仿宋" w:cs="仿宋"/>
                <w:color w:val="000000"/>
                <w:sz w:val="20"/>
                <w:shd w:val="clear" w:color="auto" w:fill="FFFFFF"/>
              </w:rPr>
            </w:pPr>
            <w:r w:rsidRPr="00055B80">
              <w:rPr>
                <w:rFonts w:ascii="仿宋" w:eastAsia="仿宋" w:hAnsi="仿宋" w:cs="仿宋"/>
                <w:color w:val="000000"/>
                <w:sz w:val="20"/>
                <w:shd w:val="clear" w:color="auto" w:fill="FFFFFF"/>
              </w:rPr>
              <w:t>撰写</w:t>
            </w:r>
            <w:r w:rsidRPr="00055B80">
              <w:rPr>
                <w:rFonts w:ascii="仿宋" w:eastAsia="仿宋" w:hAnsi="仿宋" w:cs="仿宋" w:hint="eastAsia"/>
                <w:color w:val="000000"/>
                <w:sz w:val="20"/>
                <w:shd w:val="clear" w:color="auto" w:fill="FFFFFF"/>
              </w:rPr>
              <w:t>商业计划书</w:t>
            </w:r>
            <w:r w:rsidRPr="00055B80">
              <w:rPr>
                <w:rFonts w:ascii="仿宋" w:eastAsia="仿宋" w:hAnsi="仿宋" w:cs="仿宋"/>
                <w:color w:val="000000"/>
                <w:sz w:val="20"/>
                <w:shd w:val="clear" w:color="auto" w:fill="FFFFFF"/>
              </w:rPr>
              <w:t>所要求的各项内容</w:t>
            </w:r>
            <w:r w:rsidRPr="00055B80">
              <w:rPr>
                <w:rFonts w:ascii="仿宋" w:eastAsia="仿宋" w:hAnsi="仿宋" w:cs="仿宋" w:hint="eastAsia"/>
                <w:color w:val="000000"/>
                <w:sz w:val="20"/>
                <w:shd w:val="clear" w:color="auto" w:fill="FFFFFF"/>
              </w:rPr>
              <w:t>完备</w:t>
            </w:r>
            <w:r w:rsidRPr="00055B80">
              <w:rPr>
                <w:rFonts w:ascii="仿宋" w:eastAsia="仿宋" w:hAnsi="仿宋" w:cs="仿宋"/>
                <w:color w:val="000000"/>
                <w:sz w:val="20"/>
                <w:shd w:val="clear" w:color="auto" w:fill="FFFFFF"/>
              </w:rPr>
              <w:t>，能够</w:t>
            </w:r>
            <w:r w:rsidRPr="00055B80">
              <w:rPr>
                <w:rFonts w:ascii="仿宋" w:eastAsia="仿宋" w:hAnsi="仿宋" w:cs="仿宋" w:hint="eastAsia"/>
                <w:color w:val="000000"/>
                <w:sz w:val="20"/>
                <w:shd w:val="clear" w:color="auto" w:fill="FFFFFF"/>
              </w:rPr>
              <w:t>完整展示</w:t>
            </w:r>
            <w:r w:rsidRPr="00055B80">
              <w:rPr>
                <w:rFonts w:ascii="仿宋" w:eastAsia="仿宋" w:hAnsi="仿宋" w:cs="仿宋"/>
                <w:color w:val="000000"/>
                <w:sz w:val="20"/>
                <w:shd w:val="clear" w:color="auto" w:fill="FFFFFF"/>
              </w:rPr>
              <w:t>创业计划</w:t>
            </w:r>
            <w:r w:rsidRPr="00055B80">
              <w:rPr>
                <w:rFonts w:ascii="仿宋" w:eastAsia="仿宋" w:hAnsi="仿宋" w:cs="仿宋" w:hint="eastAsia"/>
                <w:color w:val="000000"/>
                <w:sz w:val="20"/>
                <w:shd w:val="clear" w:color="auto" w:fill="FFFFFF"/>
              </w:rPr>
              <w:t>且</w:t>
            </w:r>
            <w:r w:rsidRPr="00055B80">
              <w:rPr>
                <w:rFonts w:ascii="仿宋" w:eastAsia="仿宋" w:hAnsi="仿宋" w:cs="仿宋"/>
                <w:color w:val="000000"/>
                <w:sz w:val="20"/>
                <w:shd w:val="clear" w:color="auto" w:fill="FFFFFF"/>
              </w:rPr>
              <w:t>思路清</w:t>
            </w:r>
            <w:r w:rsidRPr="00055B80">
              <w:rPr>
                <w:rFonts w:ascii="仿宋" w:eastAsia="仿宋" w:hAnsi="仿宋" w:cs="仿宋" w:hint="eastAsia"/>
                <w:color w:val="000000"/>
                <w:sz w:val="20"/>
                <w:shd w:val="clear" w:color="auto" w:fill="FFFFFF"/>
              </w:rPr>
              <w:t>晰</w:t>
            </w:r>
            <w:r w:rsidRPr="00055B80">
              <w:rPr>
                <w:rFonts w:ascii="仿宋" w:eastAsia="仿宋" w:hAnsi="仿宋" w:cs="仿宋"/>
                <w:color w:val="000000"/>
                <w:sz w:val="20"/>
                <w:shd w:val="clear" w:color="auto" w:fill="FFFFFF"/>
              </w:rPr>
              <w:t>，语言表述通俗易懂、简</w:t>
            </w:r>
            <w:r w:rsidRPr="00055B80">
              <w:rPr>
                <w:rFonts w:ascii="仿宋" w:eastAsia="仿宋" w:hAnsi="仿宋" w:cs="仿宋" w:hint="eastAsia"/>
                <w:color w:val="000000"/>
                <w:sz w:val="20"/>
                <w:shd w:val="clear" w:color="auto" w:fill="FFFFFF"/>
              </w:rPr>
              <w:t>洁明了、避免冗余。</w:t>
            </w:r>
          </w:p>
        </w:tc>
      </w:tr>
    </w:tbl>
    <w:p w:rsidR="00105CBC" w:rsidRDefault="00105CBC">
      <w:pPr>
        <w:ind w:firstLineChars="200" w:firstLine="480"/>
        <w:jc w:val="left"/>
        <w:rPr>
          <w:rFonts w:ascii="仿宋" w:eastAsia="仿宋" w:hAnsi="仿宋" w:cs="仿宋"/>
          <w:color w:val="000000"/>
          <w:sz w:val="24"/>
          <w:shd w:val="clear" w:color="auto" w:fill="FFFFFF"/>
        </w:rPr>
      </w:pPr>
    </w:p>
    <w:p w:rsidR="00105CBC" w:rsidRDefault="00105CBC">
      <w:pPr>
        <w:ind w:firstLineChars="200" w:firstLine="480"/>
        <w:jc w:val="left"/>
        <w:rPr>
          <w:rFonts w:ascii="仿宋" w:eastAsia="仿宋" w:hAnsi="仿宋" w:cs="仿宋"/>
          <w:color w:val="000000"/>
          <w:sz w:val="24"/>
          <w:shd w:val="clear" w:color="auto" w:fill="FFFFFF"/>
        </w:rPr>
      </w:pPr>
    </w:p>
    <w:p w:rsidR="00105CBC" w:rsidRDefault="00CF6386">
      <w:pPr>
        <w:ind w:firstLineChars="200" w:firstLine="480"/>
        <w:jc w:val="righ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理学院</w:t>
      </w:r>
      <w:r w:rsidR="00055B80">
        <w:rPr>
          <w:rFonts w:ascii="仿宋" w:eastAsia="仿宋" w:hAnsi="仿宋" w:cs="仿宋" w:hint="eastAsia"/>
          <w:color w:val="000000"/>
          <w:sz w:val="24"/>
          <w:shd w:val="clear" w:color="auto" w:fill="FFFFFF"/>
        </w:rPr>
        <w:t>分团委</w:t>
      </w:r>
    </w:p>
    <w:p w:rsidR="00105CBC" w:rsidRDefault="00055B80">
      <w:pPr>
        <w:ind w:firstLineChars="200" w:firstLine="480"/>
        <w:jc w:val="righ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lastRenderedPageBreak/>
        <w:t>2020年5月</w:t>
      </w:r>
      <w:r w:rsidR="00CF6386">
        <w:rPr>
          <w:rFonts w:ascii="仿宋" w:eastAsia="仿宋" w:hAnsi="仿宋" w:cs="仿宋" w:hint="eastAsia"/>
          <w:color w:val="000000"/>
          <w:sz w:val="24"/>
          <w:shd w:val="clear" w:color="auto" w:fill="FFFFFF"/>
        </w:rPr>
        <w:t>3</w:t>
      </w:r>
      <w:r>
        <w:rPr>
          <w:rFonts w:ascii="仿宋" w:eastAsia="仿宋" w:hAnsi="仿宋" w:cs="仿宋" w:hint="eastAsia"/>
          <w:color w:val="000000"/>
          <w:sz w:val="24"/>
          <w:shd w:val="clear" w:color="auto" w:fill="FFFFFF"/>
        </w:rPr>
        <w:t>日</w:t>
      </w:r>
    </w:p>
    <w:p w:rsidR="00105CBC" w:rsidRDefault="00105CBC" w:rsidP="00055B80">
      <w:pPr>
        <w:jc w:val="left"/>
        <w:rPr>
          <w:rFonts w:ascii="仿宋" w:eastAsia="仿宋" w:hAnsi="仿宋" w:cs="仿宋"/>
          <w:color w:val="000000"/>
          <w:sz w:val="24"/>
          <w:shd w:val="clear" w:color="auto" w:fill="FFFFFF"/>
        </w:rPr>
      </w:pPr>
    </w:p>
    <w:sectPr w:rsidR="00105CB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017" w:rsidRDefault="00BB5017" w:rsidP="001D1FC3">
      <w:r>
        <w:separator/>
      </w:r>
    </w:p>
  </w:endnote>
  <w:endnote w:type="continuationSeparator" w:id="0">
    <w:p w:rsidR="00BB5017" w:rsidRDefault="00BB5017" w:rsidP="001D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017" w:rsidRDefault="00BB5017" w:rsidP="001D1FC3">
      <w:r>
        <w:separator/>
      </w:r>
    </w:p>
  </w:footnote>
  <w:footnote w:type="continuationSeparator" w:id="0">
    <w:p w:rsidR="00BB5017" w:rsidRDefault="00BB5017" w:rsidP="001D1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B4400DA"/>
    <w:rsid w:val="2B4400DA"/>
    <w:rsid w:val="8F3BC60D"/>
    <w:rsid w:val="A5FFBEFC"/>
    <w:rsid w:val="CF8F6089"/>
    <w:rsid w:val="DFD38BDE"/>
    <w:rsid w:val="EFE6BEEC"/>
    <w:rsid w:val="F6DF9583"/>
    <w:rsid w:val="F9DEDC79"/>
    <w:rsid w:val="FB7F6FD3"/>
    <w:rsid w:val="000013DD"/>
    <w:rsid w:val="00055B80"/>
    <w:rsid w:val="00105CBC"/>
    <w:rsid w:val="0012160E"/>
    <w:rsid w:val="001D1FC3"/>
    <w:rsid w:val="00211FAB"/>
    <w:rsid w:val="0038137E"/>
    <w:rsid w:val="00556383"/>
    <w:rsid w:val="008F402B"/>
    <w:rsid w:val="0097422B"/>
    <w:rsid w:val="00BB5017"/>
    <w:rsid w:val="00CF6386"/>
    <w:rsid w:val="00D263B8"/>
    <w:rsid w:val="00D64041"/>
    <w:rsid w:val="00DE0A49"/>
    <w:rsid w:val="00E002E5"/>
    <w:rsid w:val="03F636EF"/>
    <w:rsid w:val="08935E01"/>
    <w:rsid w:val="1E9F7949"/>
    <w:rsid w:val="2B4400DA"/>
    <w:rsid w:val="2D572337"/>
    <w:rsid w:val="336D759A"/>
    <w:rsid w:val="3BBF60A2"/>
    <w:rsid w:val="3C7F9FB5"/>
    <w:rsid w:val="3FFFB667"/>
    <w:rsid w:val="41FC6534"/>
    <w:rsid w:val="46FE14E5"/>
    <w:rsid w:val="4CF97D3E"/>
    <w:rsid w:val="5D771189"/>
    <w:rsid w:val="6B3FA936"/>
    <w:rsid w:val="6CEFFB72"/>
    <w:rsid w:val="6DF59B26"/>
    <w:rsid w:val="6DFFC051"/>
    <w:rsid w:val="7BEBC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6BCA"/>
  <w15:docId w15:val="{BA15A012-4C76-4FBA-8CAD-156BBF38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jc w:val="left"/>
    </w:pPr>
    <w:rPr>
      <w:kern w:val="0"/>
      <w:sz w:val="24"/>
    </w:rPr>
  </w:style>
  <w:style w:type="character" w:styleId="a4">
    <w:name w:val="Strong"/>
    <w:basedOn w:val="a0"/>
    <w:qFormat/>
    <w:rPr>
      <w:b/>
    </w:rPr>
  </w:style>
  <w:style w:type="character" w:styleId="a5">
    <w:name w:val="Hyperlink"/>
    <w:basedOn w:val="a0"/>
    <w:qFormat/>
    <w:rPr>
      <w:color w:val="0000FF"/>
      <w:u w:val="single"/>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1D1FC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1D1FC3"/>
    <w:rPr>
      <w:rFonts w:ascii="Calibri" w:hAnsi="Calibri"/>
      <w:kern w:val="2"/>
      <w:sz w:val="18"/>
      <w:szCs w:val="18"/>
    </w:rPr>
  </w:style>
  <w:style w:type="paragraph" w:styleId="a9">
    <w:name w:val="footer"/>
    <w:basedOn w:val="a"/>
    <w:link w:val="aa"/>
    <w:rsid w:val="001D1FC3"/>
    <w:pPr>
      <w:tabs>
        <w:tab w:val="center" w:pos="4153"/>
        <w:tab w:val="right" w:pos="8306"/>
      </w:tabs>
      <w:snapToGrid w:val="0"/>
      <w:jc w:val="left"/>
    </w:pPr>
    <w:rPr>
      <w:sz w:val="18"/>
      <w:szCs w:val="18"/>
    </w:rPr>
  </w:style>
  <w:style w:type="character" w:customStyle="1" w:styleId="aa">
    <w:name w:val="页脚 字符"/>
    <w:basedOn w:val="a0"/>
    <w:link w:val="a9"/>
    <w:rsid w:val="001D1FC3"/>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135</Words>
  <Characters>772</Characters>
  <Application>Microsoft Office Word</Application>
  <DocSecurity>0</DocSecurity>
  <Lines>6</Lines>
  <Paragraphs>1</Paragraphs>
  <ScaleCrop>false</ScaleCrop>
  <Company>Microsoft</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dc:creator>
  <cp:lastModifiedBy>李 宜霖</cp:lastModifiedBy>
  <cp:revision>3</cp:revision>
  <dcterms:created xsi:type="dcterms:W3CDTF">2020-05-03T08:35:00Z</dcterms:created>
  <dcterms:modified xsi:type="dcterms:W3CDTF">2020-05-03T08:40:00Z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